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ECE" w:rsidRPr="00343911" w:rsidRDefault="00DC3ECE" w:rsidP="00DC3ECE">
      <w:pPr>
        <w:pStyle w:val="NormalWeb"/>
        <w:spacing w:before="0" w:beforeAutospacing="0" w:after="150" w:afterAutospacing="0"/>
        <w:jc w:val="center"/>
        <w:rPr>
          <w:rFonts w:ascii="Arial" w:hAnsi="Arial" w:cs="Arial"/>
          <w:b/>
          <w:bCs/>
          <w:sz w:val="48"/>
          <w:szCs w:val="48"/>
          <w:lang w:val="es-MX" w:eastAsia="zh-CN"/>
        </w:rPr>
      </w:pPr>
      <w:r w:rsidRPr="00343911">
        <w:rPr>
          <w:rFonts w:ascii="Arial" w:hAnsi="Arial" w:cs="Arial"/>
          <w:b/>
          <w:bCs/>
          <w:sz w:val="48"/>
          <w:szCs w:val="48"/>
          <w:lang w:val="es-MX" w:eastAsia="zh-CN"/>
        </w:rPr>
        <w:t>PROGRAMA DE BECAS MOFA-TAIWAN</w:t>
      </w:r>
    </w:p>
    <w:p w:rsidR="00DC3ECE" w:rsidRDefault="00DC3ECE" w:rsidP="00DC3ECE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Programa de beca ofrecido por el Ministerio de Relaciones Exteriores de la República de China (Taiwán).</w:t>
      </w:r>
    </w:p>
    <w:p w:rsidR="00DC3ECE" w:rsidRDefault="00DC3ECE" w:rsidP="00DC3ECE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Período de 3 a 5 años de estudios en licenciatura, maestrías o doctorado.</w:t>
      </w:r>
    </w:p>
    <w:p w:rsidR="00DC3ECE" w:rsidRDefault="00DC3ECE" w:rsidP="00DC3ECE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La mayoría de las carreras se estudian en chino mandarín.</w:t>
      </w:r>
    </w:p>
    <w:p w:rsidR="00DC3ECE" w:rsidRDefault="00DC3ECE" w:rsidP="00DC3ECE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Ofrece en su primer año el estudio de chino mandarín.</w:t>
      </w:r>
    </w:p>
    <w:p w:rsidR="00DC3ECE" w:rsidRDefault="00DC3ECE" w:rsidP="00DC3ECE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Con este programa el solicitante podrá elegir la carrera y universidad de su interés.</w:t>
      </w:r>
    </w:p>
    <w:p w:rsidR="00DC3ECE" w:rsidRDefault="00DC3ECE" w:rsidP="00DC3ECE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Podrán informarse sobre las carreras y universidades en: </w:t>
      </w:r>
      <w:hyperlink r:id="rId6" w:history="1">
        <w:r w:rsidRPr="0049728C">
          <w:rPr>
            <w:rStyle w:val="Hipervnculo"/>
            <w:lang w:val="es-MX"/>
          </w:rPr>
          <w:t>http://www.studyintaiwan.org/</w:t>
        </w:r>
      </w:hyperlink>
    </w:p>
    <w:p w:rsidR="00DC3ECE" w:rsidRDefault="00DC3ECE" w:rsidP="00DC3ECE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Fecha de aplicación de</w:t>
      </w:r>
      <w:r w:rsidR="00642555">
        <w:rPr>
          <w:lang w:val="es-MX"/>
        </w:rPr>
        <w:t>l 10 de</w:t>
      </w:r>
      <w:r>
        <w:rPr>
          <w:lang w:val="es-MX"/>
        </w:rPr>
        <w:t xml:space="preserve"> enero </w:t>
      </w:r>
      <w:r w:rsidR="0012392A">
        <w:rPr>
          <w:lang w:val="es-MX"/>
        </w:rPr>
        <w:t>al 31</w:t>
      </w:r>
      <w:r>
        <w:rPr>
          <w:lang w:val="es-MX"/>
        </w:rPr>
        <w:t xml:space="preserve"> de </w:t>
      </w:r>
      <w:r w:rsidR="0012392A">
        <w:rPr>
          <w:lang w:val="es-MX"/>
        </w:rPr>
        <w:t>marzo</w:t>
      </w:r>
      <w:r>
        <w:rPr>
          <w:lang w:val="es-MX"/>
        </w:rPr>
        <w:t>, 202</w:t>
      </w:r>
      <w:r w:rsidR="00D76515">
        <w:rPr>
          <w:lang w:val="es-MX"/>
        </w:rPr>
        <w:t>5</w:t>
      </w:r>
    </w:p>
    <w:p w:rsidR="00DC3ECE" w:rsidRDefault="00DC3ECE" w:rsidP="00DC3ECE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Los interesados deberán aplicar a través de SEGEPLAN.</w:t>
      </w:r>
    </w:p>
    <w:p w:rsidR="00DC3ECE" w:rsidRDefault="00DC3ECE" w:rsidP="00DC3ECE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Los expedientes deben ser presentados en hojas tamaño A4, no se aceptará otro tamaño.</w:t>
      </w:r>
    </w:p>
    <w:p w:rsidR="00DC3ECE" w:rsidRDefault="00DC3ECE" w:rsidP="00DC3ECE">
      <w:pPr>
        <w:pStyle w:val="Prrafodelista"/>
        <w:rPr>
          <w:lang w:val="es-MX"/>
        </w:rPr>
      </w:pPr>
      <w:bookmarkStart w:id="0" w:name="_GoBack"/>
      <w:bookmarkEnd w:id="0"/>
    </w:p>
    <w:p w:rsidR="00DC3ECE" w:rsidRPr="00D02864" w:rsidRDefault="00DC3ECE" w:rsidP="00DC3ECE">
      <w:pPr>
        <w:pStyle w:val="Prrafodelista"/>
        <w:rPr>
          <w:b/>
          <w:lang w:val="es-MX"/>
        </w:rPr>
      </w:pPr>
      <w:r w:rsidRPr="00D02864">
        <w:rPr>
          <w:b/>
          <w:lang w:val="es-MX"/>
        </w:rPr>
        <w:t>Requisitos:</w:t>
      </w:r>
    </w:p>
    <w:p w:rsidR="00DC3ECE" w:rsidRDefault="00DC3ECE" w:rsidP="00DC3ECE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De nacionalidad guatemalteca</w:t>
      </w:r>
    </w:p>
    <w:p w:rsidR="00DC3ECE" w:rsidRDefault="00DC3ECE" w:rsidP="00DC3ECE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Copia de documento de identificación.</w:t>
      </w:r>
    </w:p>
    <w:p w:rsidR="00DC3ECE" w:rsidRDefault="00DC3ECE" w:rsidP="00DC3ECE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Certificado de inglés internacional (</w:t>
      </w:r>
      <w:proofErr w:type="spellStart"/>
      <w:r>
        <w:rPr>
          <w:lang w:val="es-MX"/>
        </w:rPr>
        <w:t>Toefl</w:t>
      </w:r>
      <w:proofErr w:type="spellEnd"/>
      <w:r>
        <w:rPr>
          <w:lang w:val="es-MX"/>
        </w:rPr>
        <w:t xml:space="preserve">, Michigan o </w:t>
      </w:r>
      <w:proofErr w:type="spellStart"/>
      <w:r>
        <w:rPr>
          <w:lang w:val="es-MX"/>
        </w:rPr>
        <w:t>Versant</w:t>
      </w:r>
      <w:proofErr w:type="spellEnd"/>
      <w:r>
        <w:rPr>
          <w:lang w:val="es-MX"/>
        </w:rPr>
        <w:t>).</w:t>
      </w:r>
    </w:p>
    <w:p w:rsidR="00DC3ECE" w:rsidRDefault="00DC3ECE" w:rsidP="00DC3ECE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2 cartas de recomendación. (traducción libre)</w:t>
      </w:r>
    </w:p>
    <w:p w:rsidR="00DC3ECE" w:rsidRDefault="00DC3ECE" w:rsidP="00DC3ECE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Título y certificado de notas (traducción libre) con los pases de ley:</w:t>
      </w:r>
    </w:p>
    <w:p w:rsidR="00DC3ECE" w:rsidRDefault="00DC3ECE" w:rsidP="00DC3ECE">
      <w:pPr>
        <w:pStyle w:val="Prrafodelista"/>
        <w:rPr>
          <w:lang w:val="es-MX"/>
        </w:rPr>
      </w:pPr>
      <w:r>
        <w:rPr>
          <w:lang w:val="es-MX"/>
        </w:rPr>
        <w:t>Ministerio de Educación</w:t>
      </w:r>
    </w:p>
    <w:p w:rsidR="00DC3ECE" w:rsidRDefault="00DC3ECE" w:rsidP="00DC3ECE">
      <w:pPr>
        <w:pStyle w:val="Prrafodelista"/>
        <w:rPr>
          <w:lang w:val="es-MX"/>
        </w:rPr>
      </w:pPr>
      <w:r>
        <w:rPr>
          <w:lang w:val="es-MX"/>
        </w:rPr>
        <w:t>Ministerio de Relaciones Exteriores</w:t>
      </w:r>
    </w:p>
    <w:p w:rsidR="00DC3ECE" w:rsidRDefault="00DC3ECE" w:rsidP="00DC3ECE">
      <w:pPr>
        <w:pStyle w:val="Prrafodelista"/>
        <w:rPr>
          <w:lang w:val="es-MX"/>
        </w:rPr>
      </w:pPr>
      <w:r>
        <w:rPr>
          <w:lang w:val="es-MX"/>
        </w:rPr>
        <w:t>Embajada de la República de China (Taiwán)</w:t>
      </w:r>
    </w:p>
    <w:p w:rsidR="00DC3ECE" w:rsidRDefault="00DC3ECE" w:rsidP="00DC3ECE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Plan personal de estudios</w:t>
      </w:r>
    </w:p>
    <w:p w:rsidR="00DC3ECE" w:rsidRPr="00D02864" w:rsidRDefault="00DC3ECE" w:rsidP="00DC3ECE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Carta de compromiso.</w:t>
      </w:r>
    </w:p>
    <w:p w:rsidR="00DC3ECE" w:rsidRDefault="00DC3ECE" w:rsidP="00DC3ECE">
      <w:pPr>
        <w:pStyle w:val="Prrafodelista"/>
        <w:rPr>
          <w:lang w:val="es-MX"/>
        </w:rPr>
      </w:pPr>
    </w:p>
    <w:p w:rsidR="00DC3ECE" w:rsidRPr="00D02864" w:rsidRDefault="00DC3ECE" w:rsidP="00DC3ECE">
      <w:pPr>
        <w:pStyle w:val="Prrafodelista"/>
        <w:rPr>
          <w:b/>
          <w:lang w:val="es-MX"/>
        </w:rPr>
      </w:pPr>
      <w:r w:rsidRPr="00D02864">
        <w:rPr>
          <w:b/>
          <w:lang w:val="es-MX"/>
        </w:rPr>
        <w:t>Beneficio de la beca:</w:t>
      </w:r>
    </w:p>
    <w:p w:rsidR="00DC3ECE" w:rsidRDefault="00DC3ECE" w:rsidP="00DC3ECE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Boleto Aéreo</w:t>
      </w:r>
    </w:p>
    <w:p w:rsidR="00DC3ECE" w:rsidRDefault="00DC3ECE" w:rsidP="00DC3ECE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Hospedaje</w:t>
      </w:r>
    </w:p>
    <w:p w:rsidR="00DC3ECE" w:rsidRDefault="00DC3ECE" w:rsidP="00DC3ECE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Alimentación</w:t>
      </w:r>
    </w:p>
    <w:p w:rsidR="00DC3ECE" w:rsidRDefault="00DC3ECE" w:rsidP="00DC3ECE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Estipendio mensual (varía dependiendo del programa)</w:t>
      </w:r>
    </w:p>
    <w:p w:rsidR="00DC3ECE" w:rsidRDefault="00DC3ECE" w:rsidP="00DC3ECE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lastRenderedPageBreak/>
        <w:t>Costo del programa</w:t>
      </w:r>
    </w:p>
    <w:p w:rsidR="00DC3ECE" w:rsidRPr="002E461A" w:rsidRDefault="00DC3ECE" w:rsidP="00DC3ECE">
      <w:pPr>
        <w:rPr>
          <w:lang w:val="es-MX"/>
        </w:rPr>
      </w:pPr>
      <w:r w:rsidRPr="002E461A">
        <w:rPr>
          <w:b/>
          <w:lang w:val="es-MX"/>
        </w:rPr>
        <w:t>Restricciones</w:t>
      </w:r>
    </w:p>
    <w:p w:rsidR="00DC3ECE" w:rsidRPr="002E461A" w:rsidRDefault="00DC3ECE" w:rsidP="00DC3ECE">
      <w:pPr>
        <w:pStyle w:val="Prrafodelista"/>
        <w:numPr>
          <w:ilvl w:val="0"/>
          <w:numId w:val="1"/>
        </w:numPr>
        <w:rPr>
          <w:lang w:val="es-MX"/>
        </w:rPr>
      </w:pPr>
      <w:r w:rsidRPr="002E461A">
        <w:rPr>
          <w:lang w:val="es-MX"/>
        </w:rPr>
        <w:t>No ser estudiantes de nacionalidad taiwanesa ni contar con el carácter de chino ultramar.</w:t>
      </w:r>
    </w:p>
    <w:p w:rsidR="00DC3ECE" w:rsidRPr="002E461A" w:rsidRDefault="00DC3ECE" w:rsidP="00DC3ECE">
      <w:pPr>
        <w:pStyle w:val="Prrafodelista"/>
        <w:numPr>
          <w:ilvl w:val="0"/>
          <w:numId w:val="1"/>
        </w:numPr>
        <w:rPr>
          <w:lang w:val="es-MX"/>
        </w:rPr>
      </w:pPr>
      <w:r w:rsidRPr="002E461A">
        <w:rPr>
          <w:lang w:val="es-MX"/>
        </w:rPr>
        <w:t>No estar recibiendo ninguna beca por parte de instituciones o de entidades o agencias del gobierno de Taiwán.</w:t>
      </w:r>
    </w:p>
    <w:p w:rsidR="00DC3ECE" w:rsidRPr="002E461A" w:rsidRDefault="00DC3ECE" w:rsidP="00DC3ECE">
      <w:pPr>
        <w:pStyle w:val="Prrafodelista"/>
        <w:numPr>
          <w:ilvl w:val="0"/>
          <w:numId w:val="1"/>
        </w:numPr>
        <w:rPr>
          <w:lang w:val="es-MX"/>
        </w:rPr>
      </w:pPr>
      <w:r w:rsidRPr="002E461A">
        <w:rPr>
          <w:lang w:val="es-MX"/>
        </w:rPr>
        <w:t>No ser estudiantes de intercambio admitidos por algún convenio de cooperación académica entre universidades locales y extranjeras.</w:t>
      </w:r>
    </w:p>
    <w:p w:rsidR="00DC3ECE" w:rsidRPr="002E461A" w:rsidRDefault="00DC3ECE" w:rsidP="00DC3ECE">
      <w:pPr>
        <w:pStyle w:val="Prrafodelista"/>
        <w:numPr>
          <w:ilvl w:val="0"/>
          <w:numId w:val="1"/>
        </w:numPr>
        <w:rPr>
          <w:lang w:val="es-MX"/>
        </w:rPr>
      </w:pPr>
      <w:r w:rsidRPr="002E461A">
        <w:rPr>
          <w:lang w:val="es-MX"/>
        </w:rPr>
        <w:t>No haber contado con anterioridad con una beca que hubiera sido cancelada.</w:t>
      </w:r>
    </w:p>
    <w:p w:rsidR="00DC3ECE" w:rsidRPr="002E461A" w:rsidRDefault="00DC3ECE" w:rsidP="00DC3ECE">
      <w:pPr>
        <w:pStyle w:val="Prrafodelista"/>
        <w:numPr>
          <w:ilvl w:val="0"/>
          <w:numId w:val="1"/>
        </w:numPr>
        <w:rPr>
          <w:lang w:val="es-MX"/>
        </w:rPr>
      </w:pPr>
      <w:r w:rsidRPr="002E461A">
        <w:rPr>
          <w:lang w:val="es-MX"/>
        </w:rPr>
        <w:t>No haber recibido otra beca del mismo tipo o de Beca Taiwán.</w:t>
      </w:r>
    </w:p>
    <w:p w:rsidR="00DC3ECE" w:rsidRPr="00F93095" w:rsidRDefault="00DC3ECE" w:rsidP="00DC3ECE">
      <w:pPr>
        <w:pStyle w:val="Prrafodelista"/>
        <w:rPr>
          <w:lang w:val="es-MX"/>
        </w:rPr>
      </w:pPr>
    </w:p>
    <w:p w:rsidR="00DC3ECE" w:rsidRDefault="00DC3ECE" w:rsidP="00DC3ECE">
      <w:pPr>
        <w:rPr>
          <w:lang w:val="es-MX"/>
        </w:rPr>
      </w:pPr>
    </w:p>
    <w:p w:rsidR="00DC3ECE" w:rsidRDefault="00DC3ECE" w:rsidP="00DC3ECE">
      <w:pPr>
        <w:rPr>
          <w:lang w:val="es-MX"/>
        </w:rPr>
      </w:pPr>
    </w:p>
    <w:p w:rsidR="00DC3ECE" w:rsidRDefault="00DC3ECE" w:rsidP="00DC3ECE">
      <w:pPr>
        <w:rPr>
          <w:lang w:val="es-MX"/>
        </w:rPr>
      </w:pPr>
    </w:p>
    <w:p w:rsidR="00DC3ECE" w:rsidRPr="002E461A" w:rsidRDefault="00DC3ECE" w:rsidP="00DC3ECE">
      <w:pPr>
        <w:pStyle w:val="Prrafodelista"/>
        <w:rPr>
          <w:lang w:val="es-MX"/>
        </w:rPr>
      </w:pPr>
    </w:p>
    <w:p w:rsidR="00DC3ECE" w:rsidRPr="00003F55" w:rsidRDefault="00DC3ECE" w:rsidP="00DC3ECE"/>
    <w:p w:rsidR="00DC3ECE" w:rsidRPr="000F0FD6" w:rsidRDefault="00DC3ECE" w:rsidP="00DC3ECE"/>
    <w:p w:rsidR="00B70ACD" w:rsidRPr="00DC3ECE" w:rsidRDefault="00B70ACD"/>
    <w:sectPr w:rsidR="00B70ACD" w:rsidRPr="00DC3ECE" w:rsidSect="0041464E">
      <w:pgSz w:w="12240" w:h="15840" w:code="1"/>
      <w:pgMar w:top="1797" w:right="851" w:bottom="179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615C1"/>
    <w:multiLevelType w:val="hybridMultilevel"/>
    <w:tmpl w:val="61C2BEFA"/>
    <w:lvl w:ilvl="0" w:tplc="F4A613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ECE"/>
    <w:rsid w:val="0012392A"/>
    <w:rsid w:val="001A5EC1"/>
    <w:rsid w:val="0041464E"/>
    <w:rsid w:val="00642555"/>
    <w:rsid w:val="00B70ACD"/>
    <w:rsid w:val="00D76515"/>
    <w:rsid w:val="00DC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ECE"/>
    <w:pPr>
      <w:widowControl w:val="0"/>
    </w:pPr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C3EC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  <w:lang w:val="en-US"/>
    </w:rPr>
  </w:style>
  <w:style w:type="character" w:styleId="Hipervnculo">
    <w:name w:val="Hyperlink"/>
    <w:basedOn w:val="Fuentedeprrafopredeter"/>
    <w:uiPriority w:val="99"/>
    <w:unhideWhenUsed/>
    <w:rsid w:val="00DC3EC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C3ECE"/>
    <w:pPr>
      <w:widowControl/>
      <w:spacing w:after="200" w:line="276" w:lineRule="auto"/>
      <w:ind w:left="720"/>
      <w:contextualSpacing/>
    </w:pPr>
    <w:rPr>
      <w:kern w:val="0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ECE"/>
    <w:pPr>
      <w:widowControl w:val="0"/>
    </w:pPr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C3EC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  <w:lang w:val="en-US"/>
    </w:rPr>
  </w:style>
  <w:style w:type="character" w:styleId="Hipervnculo">
    <w:name w:val="Hyperlink"/>
    <w:basedOn w:val="Fuentedeprrafopredeter"/>
    <w:uiPriority w:val="99"/>
    <w:unhideWhenUsed/>
    <w:rsid w:val="00DC3EC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C3ECE"/>
    <w:pPr>
      <w:widowControl/>
      <w:spacing w:after="200" w:line="276" w:lineRule="auto"/>
      <w:ind w:left="720"/>
      <w:contextualSpacing/>
    </w:pPr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yintaiwan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Yahir</dc:creator>
  <cp:lastModifiedBy>Yahir</cp:lastModifiedBy>
  <cp:revision>4</cp:revision>
  <dcterms:created xsi:type="dcterms:W3CDTF">2024-01-22T16:16:00Z</dcterms:created>
  <dcterms:modified xsi:type="dcterms:W3CDTF">2025-01-10T17:12:00Z</dcterms:modified>
</cp:coreProperties>
</file>